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4"/>
          <w:szCs w:val="24"/>
          <w:u w:val="single"/>
        </w:rPr>
      </w:pPr>
      <w:r w:rsidDel="00000000" w:rsidR="00000000" w:rsidRPr="00000000">
        <w:rPr>
          <w:rFonts w:ascii="Calibri" w:cs="Calibri" w:eastAsia="Calibri" w:hAnsi="Calibri"/>
          <w:b w:val="1"/>
          <w:sz w:val="28"/>
          <w:szCs w:val="28"/>
          <w:u w:val="single"/>
          <w:rtl w:val="0"/>
        </w:rPr>
        <w:t xml:space="preserve">Year 1 Spring Term C - Our Learning</w:t>
      </w:r>
      <w:r w:rsidDel="00000000" w:rsidR="00000000" w:rsidRPr="00000000">
        <w:rPr>
          <w:rtl w:val="0"/>
        </w:rPr>
      </w:r>
    </w:p>
    <w:tbl>
      <w:tblPr>
        <w:tblStyle w:val="Table1"/>
        <w:tblW w:w="1435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7680"/>
        <w:tblGridChange w:id="0">
          <w:tblGrid>
            <w:gridCol w:w="6675"/>
            <w:gridCol w:w="768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5"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English</w:t>
            </w:r>
          </w:p>
        </w:tc>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Maths</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04">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phonics lessons for all children, which includes reading (Sounds, words, sentences and books), writing and spelling.</w:t>
            </w:r>
          </w:p>
          <w:p w:rsidR="00000000" w:rsidDel="00000000" w:rsidP="00000000" w:rsidRDefault="00000000" w:rsidRPr="00000000" w14:paraId="00000005">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 books:  Dogger and How to be a Viking. </w:t>
            </w:r>
          </w:p>
          <w:p w:rsidR="00000000" w:rsidDel="00000000" w:rsidP="00000000" w:rsidRDefault="00000000" w:rsidRPr="00000000" w14:paraId="00000006">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Weekly activities across the curriculum will be inspired by our class books.</w:t>
            </w:r>
            <w:r w:rsidDel="00000000" w:rsidR="00000000" w:rsidRPr="00000000">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238125</wp:posOffset>
                  </wp:positionV>
                  <wp:extent cx="785813" cy="822277"/>
                  <wp:effectExtent b="0" l="0" r="0" t="0"/>
                  <wp:wrapNone/>
                  <wp:docPr id="7"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785813" cy="822277"/>
                          </a:xfrm>
                          <a:prstGeom prst="rect"/>
                          <a:ln/>
                        </pic:spPr>
                      </pic:pic>
                    </a:graphicData>
                  </a:graphic>
                </wp:anchor>
              </w:drawing>
            </w:r>
          </w:p>
          <w:p w:rsidR="00000000" w:rsidDel="00000000" w:rsidP="00000000" w:rsidRDefault="00000000" w:rsidRPr="00000000" w14:paraId="00000007">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my own sentence - build it in my</w:t>
            </w:r>
          </w:p>
          <w:p w:rsidR="00000000" w:rsidDel="00000000" w:rsidP="00000000" w:rsidRDefault="00000000" w:rsidRPr="00000000" w14:paraId="00000008">
            <w:pPr>
              <w:widowControl w:val="0"/>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head, rehearse it, remember it and</w:t>
            </w:r>
          </w:p>
          <w:p w:rsidR="00000000" w:rsidDel="00000000" w:rsidP="00000000" w:rsidRDefault="00000000" w:rsidRPr="00000000" w14:paraId="00000009">
            <w:pPr>
              <w:widowControl w:val="0"/>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write it using my phonics to help me spell.</w:t>
            </w:r>
          </w:p>
          <w:p w:rsidR="00000000" w:rsidDel="00000000" w:rsidP="00000000" w:rsidRDefault="00000000" w:rsidRPr="00000000" w14:paraId="0000000A">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capital letters and full stops. </w:t>
            </w:r>
          </w:p>
        </w:tc>
        <w:tc>
          <w:tcPr>
            <w:tcBorders>
              <w:top w:color="ffffff" w:space="0" w:sz="8" w:val="single"/>
              <w:left w:color="ffffff" w:space="0" w:sz="8" w:val="single"/>
              <w:bottom w:color="ffffff" w:space="0" w:sz="8" w:val="single"/>
              <w:right w:color="ffffff"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Numbers to 40 - counting and writing these numbers as well as comparing them. </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Addition and subtraction word problems - using all the methods we have taught so far this year. </w:t>
            </w:r>
          </w:p>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404938" cy="595571"/>
                  <wp:effectExtent b="0" l="0" r="0" t="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404938" cy="595571"/>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you can help at home:</w:t>
            </w:r>
          </w:p>
        </w:tc>
        <w:tc>
          <w:tcPr>
            <w:tcBorders>
              <w:top w:color="ffffff" w:space="0" w:sz="8" w:val="single"/>
              <w:left w:color="ffffff" w:space="0" w:sz="8" w:val="single"/>
              <w:bottom w:color="ffffff" w:space="0" w:sz="8" w:val="single"/>
              <w:right w:color="ffffff" w:space="0" w:sz="8" w:val="single"/>
            </w:tcBorders>
            <w:shd w:fill="6d9eeb"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How you can help at home:</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Read with your child every day. Your child can read their school reading book to you using their phonic skills to work out new words. Encourage them to read familiar words quickly and fluently, and chat about the story together to check understanding.</w: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aloud to your child using the library book sent home from school or any other books your child enjoys. There are lots of free ebooks online and membership of March library is free as well.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Practise maths skills through everyday tasks such as:</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Counting objects, including by grouping into 2s, 5s and 10s</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Money - recognising the value of each type of coin and counting up the value of a small pile of coins</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Using digital and analogue clocks to tell the time  - o’clocks, half past, quarter to and quarter past</w:t>
            </w:r>
          </w:p>
          <w:p w:rsidR="00000000" w:rsidDel="00000000" w:rsidP="00000000" w:rsidRDefault="00000000" w:rsidRPr="00000000" w14:paraId="0000001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Cooking or baking together - using scales to weight the ingredients</w:t>
            </w:r>
          </w:p>
          <w:p w:rsidR="00000000" w:rsidDel="00000000" w:rsidP="00000000" w:rsidRDefault="00000000" w:rsidRPr="00000000" w14:paraId="0000001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Naming 2D and 3D shapes you can see in the world around you. Which ones are symmetrical?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B">
      <w:pPr>
        <w:spacing w:after="200" w:line="276" w:lineRule="auto"/>
        <w:rPr>
          <w:rFonts w:ascii="Calibri" w:cs="Calibri" w:eastAsia="Calibri" w:hAnsi="Calibri"/>
          <w:b w:val="1"/>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200" w:line="276" w:lineRule="auto"/>
        <w:rPr>
          <w:rFonts w:ascii="Calibri" w:cs="Calibri" w:eastAsia="Calibri" w:hAnsi="Calibri"/>
          <w:b w:val="1"/>
          <w:sz w:val="12"/>
          <w:szCs w:val="12"/>
        </w:rPr>
      </w:pPr>
      <w:r w:rsidDel="00000000" w:rsidR="00000000" w:rsidRPr="00000000">
        <w:rPr>
          <w:rtl w:val="0"/>
        </w:rPr>
      </w:r>
    </w:p>
    <w:tbl>
      <w:tblPr>
        <w:tblStyle w:val="Table2"/>
        <w:tblW w:w="14370.0" w:type="dxa"/>
        <w:jc w:val="left"/>
        <w:tblInd w:w="-443.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530"/>
        <w:gridCol w:w="1500"/>
        <w:gridCol w:w="1245"/>
        <w:gridCol w:w="1380"/>
        <w:gridCol w:w="1380"/>
        <w:gridCol w:w="1305"/>
        <w:gridCol w:w="1485"/>
        <w:gridCol w:w="1410"/>
        <w:gridCol w:w="1590"/>
        <w:tblGridChange w:id="0">
          <w:tblGrid>
            <w:gridCol w:w="1545"/>
            <w:gridCol w:w="1530"/>
            <w:gridCol w:w="1500"/>
            <w:gridCol w:w="1245"/>
            <w:gridCol w:w="1380"/>
            <w:gridCol w:w="1380"/>
            <w:gridCol w:w="1305"/>
            <w:gridCol w:w="1485"/>
            <w:gridCol w:w="1410"/>
            <w:gridCol w:w="1590"/>
          </w:tblGrid>
        </w:tblGridChange>
      </w:tblGrid>
      <w:tr>
        <w:trPr>
          <w:cantSplit w:val="0"/>
          <w:trHeight w:val="740" w:hRule="atLeast"/>
          <w:tblHeader w:val="0"/>
        </w:trPr>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Science</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History</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Geography</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Art and Design</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Design Technology</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Music</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P.E.</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P.S.H.E.</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5">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Computing</w:t>
            </w:r>
          </w:p>
        </w:tc>
        <w:tc>
          <w:tcPr>
            <w:tcBorders>
              <w:top w:color="ffffff" w:space="0" w:sz="4" w:val="single"/>
              <w:left w:color="ffffff" w:space="0" w:sz="4" w:val="single"/>
              <w:bottom w:color="ffffff" w:space="0" w:sz="4" w:val="single"/>
              <w:right w:color="ffffff" w:space="0" w:sz="4" w:val="single"/>
            </w:tcBorders>
            <w:shd w:fill="93c47d" w:val="clear"/>
          </w:tcPr>
          <w:p w:rsidR="00000000" w:rsidDel="00000000" w:rsidP="00000000" w:rsidRDefault="00000000" w:rsidRPr="00000000" w14:paraId="00000026">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w:t>
            </w:r>
          </w:p>
        </w:tc>
      </w:tr>
      <w:tr>
        <w:trPr>
          <w:cantSplit w:val="0"/>
          <w:trHeight w:val="340" w:hRule="atLeast"/>
          <w:tblHeader w:val="0"/>
        </w:trPr>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2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Matching objects to suitable materials</w:t>
            </w:r>
          </w:p>
          <w:p w:rsidR="00000000" w:rsidDel="00000000" w:rsidP="00000000" w:rsidRDefault="00000000" w:rsidRPr="00000000" w14:paraId="00000028">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Investigating protective packaging</w:t>
            </w:r>
          </w:p>
          <w:p w:rsidR="00000000" w:rsidDel="00000000" w:rsidP="00000000" w:rsidRDefault="00000000" w:rsidRPr="00000000" w14:paraId="0000002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powders</w:t>
            </w:r>
          </w:p>
          <w:p w:rsidR="00000000" w:rsidDel="00000000" w:rsidP="00000000" w:rsidRDefault="00000000" w:rsidRPr="00000000" w14:paraId="0000002C">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47725" cy="571500"/>
                  <wp:effectExtent b="0" l="0" r="0" t="0"/>
                  <wp:docPr id="2"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847725" cy="5715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2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 to the toy museum!</w:t>
            </w:r>
          </w:p>
          <w:p w:rsidR="00000000" w:rsidDel="00000000" w:rsidP="00000000" w:rsidRDefault="00000000" w:rsidRPr="00000000" w14:paraId="0000002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38200" cy="698500"/>
                  <wp:effectExtent b="0" l="0" r="0" t="0"/>
                  <wp:docPr id="8" name="image7.png"/>
                  <a:graphic>
                    <a:graphicData uri="http://schemas.openxmlformats.org/drawingml/2006/picture">
                      <pic:pic>
                        <pic:nvPicPr>
                          <pic:cNvPr id="0" name="image7.png"/>
                          <pic:cNvPicPr preferRelativeResize="0"/>
                        </pic:nvPicPr>
                        <pic:blipFill>
                          <a:blip r:embed="rId9"/>
                          <a:srcRect b="6767" l="16262" r="17647" t="11272"/>
                          <a:stretch>
                            <a:fillRect/>
                          </a:stretch>
                        </pic:blipFill>
                        <pic:spPr>
                          <a:xfrm>
                            <a:off x="0" y="0"/>
                            <a:ext cx="838200" cy="6985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3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Looking at maps and understanding birds eye view</w:t>
            </w:r>
          </w:p>
          <w:p w:rsidR="00000000" w:rsidDel="00000000" w:rsidP="00000000" w:rsidRDefault="00000000" w:rsidRPr="00000000" w14:paraId="00000032">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Differences between maps and plans</w:t>
            </w:r>
          </w:p>
          <w:p w:rsidR="00000000" w:rsidDel="00000000" w:rsidP="00000000" w:rsidRDefault="00000000" w:rsidRPr="00000000" w14:paraId="0000003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Drawing a map to go with the story ‘Where’s my teddy?’ by Jez Alborough</w:t>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3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Printing with toys using car wheels, lego, building bricks </w:t>
            </w:r>
          </w:p>
          <w:p w:rsidR="00000000" w:rsidDel="00000000" w:rsidP="00000000" w:rsidRDefault="00000000" w:rsidRPr="00000000" w14:paraId="00000037">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Using the ipad to compose picture of favourite toy</w:t>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3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Creating an Easter card with moving parts.</w:t>
            </w:r>
          </w:p>
          <w:p w:rsidR="00000000" w:rsidDel="00000000" w:rsidP="00000000" w:rsidRDefault="00000000" w:rsidRPr="00000000" w14:paraId="0000003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749300"/>
                  <wp:effectExtent b="0" l="0" r="0" t="0"/>
                  <wp:docPr id="5"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742950" cy="7493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3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Experiment with, create, select and combine sounds.</w:t>
            </w:r>
          </w:p>
          <w:p w:rsidR="00000000" w:rsidDel="00000000" w:rsidP="00000000" w:rsidRDefault="00000000" w:rsidRPr="00000000" w14:paraId="0000003D">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 with tuned and untuned percussion to compose sounds depicting a falling feather.</w:t>
            </w:r>
          </w:p>
          <w:p w:rsidR="00000000" w:rsidDel="00000000" w:rsidP="00000000" w:rsidRDefault="00000000" w:rsidRPr="00000000" w14:paraId="0000003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579378"/>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42950" cy="579378"/>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sz w:val="20"/>
                <w:szCs w:val="2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4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agility - reaction and response</w:t>
            </w:r>
          </w:p>
          <w:p w:rsidR="00000000" w:rsidDel="00000000" w:rsidP="00000000" w:rsidRDefault="00000000" w:rsidRPr="00000000" w14:paraId="00000044">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Using equipment appropriately and moving and landing safely</w:t>
            </w:r>
          </w:p>
          <w:p w:rsidR="00000000" w:rsidDel="00000000" w:rsidP="00000000" w:rsidRDefault="00000000" w:rsidRPr="00000000" w14:paraId="00000046">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Using apparatus to rotate on bottom and patter turn</w:t>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4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Caring for the environment, animals and plants</w:t>
            </w:r>
          </w:p>
          <w:p w:rsidR="00000000" w:rsidDel="00000000" w:rsidP="00000000" w:rsidRDefault="00000000" w:rsidRPr="00000000" w14:paraId="00000049">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how they can help to look after the school environment</w:t>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4B">
            <w:pPr>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Using Scratch Jr to design an animation with moving sprites</w:t>
            </w:r>
          </w:p>
          <w:p w:rsidR="00000000" w:rsidDel="00000000" w:rsidP="00000000" w:rsidRDefault="00000000" w:rsidRPr="00000000" w14:paraId="0000004C">
            <w:pPr>
              <w:rPr>
                <w:rFonts w:ascii="Calibri" w:cs="Calibri" w:eastAsia="Calibri" w:hAnsi="Calibri"/>
                <w:sz w:val="20"/>
                <w:szCs w:val="20"/>
              </w:rPr>
            </w:pPr>
            <w:bookmarkStart w:colFirst="0" w:colLast="0" w:name="_huu2ptitvrqt" w:id="1"/>
            <w:bookmarkEnd w:id="1"/>
            <w:r w:rsidDel="00000000" w:rsidR="00000000" w:rsidRPr="00000000">
              <w:rPr>
                <w:rtl w:val="0"/>
              </w:rPr>
            </w:r>
          </w:p>
          <w:p w:rsidR="00000000" w:rsidDel="00000000" w:rsidP="00000000" w:rsidRDefault="00000000" w:rsidRPr="00000000" w14:paraId="0000004D">
            <w:pPr>
              <w:rPr>
                <w:rFonts w:ascii="Calibri" w:cs="Calibri" w:eastAsia="Calibri" w:hAnsi="Calibri"/>
                <w:sz w:val="20"/>
                <w:szCs w:val="20"/>
              </w:rPr>
            </w:pPr>
            <w:bookmarkStart w:colFirst="0" w:colLast="0" w:name="_fyscdu4kvcvm" w:id="2"/>
            <w:bookmarkEnd w:id="2"/>
            <w:r w:rsidDel="00000000" w:rsidR="00000000" w:rsidRPr="00000000">
              <w:rPr>
                <w:rFonts w:ascii="Calibri" w:cs="Calibri" w:eastAsia="Calibri" w:hAnsi="Calibri"/>
                <w:sz w:val="20"/>
                <w:szCs w:val="20"/>
              </w:rPr>
              <w:drawing>
                <wp:inline distB="114300" distT="114300" distL="114300" distR="114300">
                  <wp:extent cx="762000" cy="635000"/>
                  <wp:effectExtent b="0" l="0" r="0" t="0"/>
                  <wp:docPr id="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762000" cy="6350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ead3" w:val="clear"/>
          </w:tcPr>
          <w:p w:rsidR="00000000" w:rsidDel="00000000" w:rsidP="00000000" w:rsidRDefault="00000000" w:rsidRPr="00000000" w14:paraId="0000004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how Christians and Muslims celebrate new life</w:t>
            </w:r>
          </w:p>
          <w:p w:rsidR="00000000" w:rsidDel="00000000" w:rsidP="00000000" w:rsidRDefault="00000000" w:rsidRPr="00000000" w14:paraId="0000004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Considering how a new baby is welcomed into the world</w:t>
            </w:r>
          </w:p>
        </w:tc>
      </w:tr>
    </w:tbl>
    <w:p w:rsidR="00000000" w:rsidDel="00000000" w:rsidP="00000000" w:rsidRDefault="00000000" w:rsidRPr="00000000" w14:paraId="00000051">
      <w:pPr>
        <w:rPr>
          <w:rFonts w:ascii="Calibri" w:cs="Calibri" w:eastAsia="Calibri" w:hAnsi="Calibri"/>
        </w:rPr>
      </w:pPr>
      <w:r w:rsidDel="00000000" w:rsidR="00000000" w:rsidRPr="00000000">
        <w:rPr>
          <w:rtl w:val="0"/>
        </w:rPr>
      </w:r>
    </w:p>
    <w:p w:rsidR="00000000" w:rsidDel="00000000" w:rsidP="00000000" w:rsidRDefault="00000000" w:rsidRPr="00000000" w14:paraId="00000052">
      <w:pPr>
        <w:spacing w:line="240" w:lineRule="auto"/>
        <w:rPr>
          <w:rFonts w:ascii="Calibri" w:cs="Calibri" w:eastAsia="Calibri" w:hAnsi="Calibri"/>
        </w:rPr>
      </w:pPr>
      <w:r w:rsidDel="00000000" w:rsidR="00000000" w:rsidRPr="00000000">
        <w:rPr>
          <w:rtl w:val="0"/>
        </w:rPr>
      </w:r>
    </w:p>
    <w:sectPr>
      <w:headerReference r:id="rId13" w:type="default"/>
      <w:pgSz w:h="11909" w:w="16834" w:orient="landscape"/>
      <w:pgMar w:bottom="1440.0000000000002" w:top="1440.0000000000002" w:left="1440.0000000000002" w:right="1440.0000000000002" w:header="425.19685039370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rPr/>
    </w:pPr>
    <w:r w:rsidDel="00000000" w:rsidR="00000000" w:rsidRPr="00000000">
      <w:rPr>
        <w:rtl w:val="0"/>
      </w:rPr>
    </w:r>
  </w:p>
  <w:tbl>
    <w:tblPr>
      <w:tblStyle w:val="Table3"/>
      <w:tblW w:w="15060.0" w:type="dxa"/>
      <w:jc w:val="left"/>
      <w:tblInd w:w="-6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12240"/>
      <w:gridCol w:w="1425"/>
      <w:tblGridChange w:id="0">
        <w:tblGrid>
          <w:gridCol w:w="1395"/>
          <w:gridCol w:w="12240"/>
          <w:gridCol w:w="1425"/>
        </w:tblGrid>
      </w:tblGridChange>
    </w:tblGrid>
    <w:tr>
      <w:trPr>
        <w:cantSplit w:val="0"/>
        <w:trHeight w:val="1126.6210963461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683500" cy="514545"/>
                <wp:effectExtent b="0" l="0" r="0" t="0"/>
                <wp:docPr id="4" name="image9.jpg"/>
                <a:graphic>
                  <a:graphicData uri="http://schemas.openxmlformats.org/drawingml/2006/picture">
                    <pic:pic>
                      <pic:nvPicPr>
                        <pic:cNvPr id="0" name="image9.jpg"/>
                        <pic:cNvPicPr preferRelativeResize="0"/>
                      </pic:nvPicPr>
                      <pic:blipFill>
                        <a:blip r:embed="rId1"/>
                        <a:srcRect b="0" l="0" r="0" t="0"/>
                        <a:stretch>
                          <a:fillRect/>
                        </a:stretch>
                      </pic:blipFill>
                      <pic:spPr>
                        <a:xfrm rot="5400000">
                          <a:off x="0" y="0"/>
                          <a:ext cx="683500" cy="5145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0b5394"/>
              <w:sz w:val="10"/>
              <w:szCs w:val="1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1"/>
              <w:i w:val="1"/>
              <w:color w:val="741b47"/>
              <w:sz w:val="34"/>
              <w:szCs w:val="34"/>
            </w:rPr>
          </w:pPr>
          <w:r w:rsidDel="00000000" w:rsidR="00000000" w:rsidRPr="00000000">
            <w:rPr>
              <w:b w:val="1"/>
              <w:color w:val="0b5394"/>
              <w:sz w:val="28"/>
              <w:szCs w:val="28"/>
              <w:rtl w:val="0"/>
            </w:rPr>
            <w:t xml:space="preserve">Cavalry Primary School</w:t>
          </w:r>
          <w:r w:rsidDel="00000000" w:rsidR="00000000" w:rsidRPr="00000000">
            <w:rPr>
              <w:sz w:val="28"/>
              <w:szCs w:val="28"/>
              <w:rtl w:val="0"/>
            </w:rPr>
            <w:t xml:space="preserve">    </w:t>
          </w:r>
          <w:r w:rsidDel="00000000" w:rsidR="00000000" w:rsidRPr="00000000">
            <w:rPr>
              <w:rFonts w:ascii="Caveat" w:cs="Caveat" w:eastAsia="Caveat" w:hAnsi="Caveat"/>
              <w:b w:val="1"/>
              <w:i w:val="1"/>
              <w:color w:val="741b47"/>
              <w:sz w:val="28"/>
              <w:szCs w:val="28"/>
              <w:rtl w:val="0"/>
            </w:rPr>
            <w:t xml:space="preserve">‘</w:t>
          </w:r>
          <w:r w:rsidDel="00000000" w:rsidR="00000000" w:rsidRPr="00000000">
            <w:rPr>
              <w:rFonts w:ascii="Caveat" w:cs="Caveat" w:eastAsia="Caveat" w:hAnsi="Caveat"/>
              <w:b w:val="1"/>
              <w:i w:val="1"/>
              <w:color w:val="741b47"/>
              <w:sz w:val="34"/>
              <w:szCs w:val="34"/>
              <w:rtl w:val="0"/>
            </w:rPr>
            <w:t xml:space="preserve">Inspire, Enrich,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drawing>
              <wp:inline distB="114300" distT="114300" distL="114300" distR="114300">
                <wp:extent cx="633649" cy="460150"/>
                <wp:effectExtent b="0" l="0" r="0" t="0"/>
                <wp:docPr id="9"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33649" cy="460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4.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